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ДОСУДЕБНОЙ ПРЕТЕНЗИИ</w:t>
      </w: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Невыплата зарплаты при увольнении и задержка окончательного расчёта</w:t>
      </w:r>
    </w:p>
    <w:p>
      <w:pPr>
        <w:spacing w:after="160"/>
        <w:jc w:val="center"/>
      </w:pPr>
      <w:r>
        <w:rPr>
          <w:i/>
          <w:iCs/>
          <w:sz w:val="20"/>
          <w:szCs w:val="20"/>
        </w:rPr>
        <w:t xml:space="preserve">Сценарий: частичная выплата — зарплата выплачена, компенсация за неиспользованный отпуск нет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Все суммы, даты, неустойку и проценты проверьте и пересчитайте под свою ситуацию — в образце они приведены лишь для примера.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Распечатайте в двух экземплярах и подпишите. Отправьте заказным письмом с описью вложения и уведомлением о вручении либо вручите адресату под подпись.</w:t>
      </w:r>
    </w:p>
    <w:p>
      <w:pPr>
        <w:spacing w:after="80"/>
      </w:pPr>
      <w:r>
        <w:rPr>
          <w:sz w:val="20"/>
          <w:szCs w:val="20"/>
        </w:rPr>
        <w:t xml:space="preserve">5. Сохраните доказательство отправки (опись, квитанцию, уведомление) — оно понадобится в суде.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ст. 127 ТК РФ, ст. 140 ТК РФ, ст. 236 ТК РФ (в ред. ФЗ-3-ФЗ от 30.01.2024), ст. 237 ТК РФ, ст. 139 ТК РФ, ПП РФ № 922 от 24.12.2007, ст. 165.1 ГК РФ.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Нужна помощь — закажите заполнение претензии на dosudebno.ru, мы подготовим документ под ваши данные.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ООО «Пример»</w:t>
      </w:r>
    </w:p>
    <w:p>
      <w:pPr>
        <w:spacing w:after="80"/>
        <w:jc w:val="both"/>
      </w:pPr>
      <w:r>
        <w:rPr>
          <w:sz w:val="24"/>
          <w:szCs w:val="24"/>
        </w:rPr>
        <w:t xml:space="preserve">ИНН 7701234567, ОГРН 1027700123456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101000, г. Москва, ул. Деловая, д. 10, оф. 5</w:t>
      </w:r>
    </w:p>
    <w:p>
      <w:pPr>
        <w:spacing w:after="80"/>
        <w:jc w:val="both"/>
      </w:pPr>
      <w:r>
        <w:rPr>
          <w:sz w:val="24"/>
          <w:szCs w:val="24"/>
        </w:rPr>
        <w:t xml:space="preserve">Генеральному директору: Петров Пётр Петрович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ДОСУДЕБНОЕ ТРЕБОВАНИЕ</w:t>
      </w:r>
    </w:p>
    <w:p>
      <w:pPr>
        <w:spacing w:after="80"/>
        <w:jc w:val="both"/>
      </w:pPr>
      <w:r>
        <w:rPr>
          <w:sz w:val="24"/>
          <w:szCs w:val="24"/>
        </w:rPr>
        <w:t xml:space="preserve">о выплате компенсации за неиспользованный отпуск</w:t>
      </w:r>
    </w:p>
    <w:p>
      <w:pPr>
        <w:spacing w:after="80"/>
        <w:jc w:val="both"/>
      </w:pPr>
      <w:r>
        <w:rPr>
          <w:sz w:val="24"/>
          <w:szCs w:val="24"/>
        </w:rPr>
        <w:t xml:space="preserve">и компенсации за нарушение срока выплаты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 01.03.2024 по 31.10.2025 я состоял(а) в трудовых отношениях с ООО «Пример» в должности менеджер по продажам (трудовой договор № 18-ТД от 01.03.2024). Должностной оклад — 80 000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Трудовой договор расторгнут 31.10.2025 (приказ № 12-к).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день увольнения работодателем выплачена заработная плата за последний отработанный месяц, однако компенсация за неиспользованный отпуск в количестве 28 календарных дней не выплачена.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ст. 127 ТК РФ при увольнении работнику выплачивается денежная компенсация за все неиспользованные отпуска.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ПРАВОВОЕ ОБОСНОВАНИЕ И РАСЧЁТ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Среднедневной заработок рассчитан в соответствии со ст. 139 ТК РФ и Положением, утв. ПП РФ № 922 от 24.12.2007: сумма начисленной заработной платы за расчётный период (12 календарных месяцев, предшествующих увольнению) делится на 12 и на среднемесячное число календарных дней (29,3).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Расчёт среднедневного заработка:</w:t>
      </w:r>
    </w:p>
    <w:p>
      <w:pPr>
        <w:spacing w:after="80"/>
        <w:jc w:val="both"/>
      </w:pPr>
      <w:r>
        <w:rPr>
          <w:sz w:val="24"/>
          <w:szCs w:val="24"/>
        </w:rPr>
        <w:t xml:space="preserve">960 000 руб. ÷ 12 ÷ 29,3 = 2 730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Сумма компенсации:</w:t>
      </w:r>
    </w:p>
    <w:p>
      <w:pPr>
        <w:spacing w:after="80"/>
        <w:jc w:val="both"/>
      </w:pPr>
      <w:r>
        <w:rPr>
          <w:sz w:val="24"/>
          <w:szCs w:val="24"/>
        </w:rPr>
        <w:t xml:space="preserve">2 730 руб. × 28 дней = 76 440 (семьдесят шесть тысяч четыреста сорок) руб. до удержания НДФЛ.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Компенсация по ст. 236 ТК РФ за нарушение срока выплаты:</w:t>
      </w:r>
    </w:p>
    <w:p>
      <w:pPr>
        <w:spacing w:after="80"/>
        <w:jc w:val="both"/>
      </w:pPr>
      <w:r>
        <w:rPr>
          <w:sz w:val="24"/>
          <w:szCs w:val="24"/>
        </w:rPr>
        <w:t xml:space="preserve">Установленный день выплаты — 31.10.2025. Просрочка на дату направления претензии — 140 дней. Ключевая ставка ЦБ РФ — 16%.</w:t>
      </w:r>
    </w:p>
    <w:p>
      <w:pPr>
        <w:spacing w:after="80"/>
        <w:jc w:val="both"/>
      </w:pPr>
      <w:r>
        <w:rPr>
          <w:sz w:val="24"/>
          <w:szCs w:val="24"/>
        </w:rPr>
        <w:t xml:space="preserve">Формула: 76 440 × (1/150) × 16% × 140 дней = 11 415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Начисление компенсации продолжается по день фактического расчёта.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ТРЕБОВАНИЯ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ТРЕБУЮ в семидневный срок с момента получения настоящего требования: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Выплатить компенсацию за 28 календарных дней неиспользованного отпуска в размере 76 440 (семьдесят шесть тысяч четыреста сорок) руб. до удержания НДФЛ.</w:t>
      </w:r>
    </w:p>
    <w:p>
      <w:pPr>
        <w:spacing w:after="80"/>
        <w:jc w:val="both"/>
      </w:pPr>
      <w:r>
        <w:rPr>
          <w:sz w:val="24"/>
          <w:szCs w:val="24"/>
        </w:rPr>
        <w:t xml:space="preserve">2) Выплатить компенсацию по ст. 236 ТК РФ в размере 11 415 руб. на дату фактического перечисления.</w:t>
      </w:r>
    </w:p>
    <w:p>
      <w:pPr>
        <w:spacing w:after="80"/>
        <w:jc w:val="both"/>
      </w:pPr>
      <w:r>
        <w:rPr>
          <w:sz w:val="24"/>
          <w:szCs w:val="24"/>
        </w:rPr>
        <w:t xml:space="preserve">3) Возместить моральный вред в размере 10 000 (десять тысяч) руб. (ст. 237 ТК, ПП ВС № 33 от 15.11.2022).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Реквизиты для перечисления:</w:t>
      </w:r>
    </w:p>
    <w:p>
      <w:pPr>
        <w:spacing w:after="80"/>
        <w:jc w:val="both"/>
      </w:pPr>
      <w:r>
        <w:rPr>
          <w:sz w:val="24"/>
          <w:szCs w:val="24"/>
        </w:rPr>
        <w:t xml:space="preserve">Получатель: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Счёт: 40817810099910001234</w:t>
      </w:r>
    </w:p>
    <w:p>
      <w:pPr>
        <w:spacing w:after="80"/>
        <w:jc w:val="both"/>
      </w:pPr>
      <w:r>
        <w:rPr>
          <w:sz w:val="24"/>
          <w:szCs w:val="24"/>
        </w:rPr>
        <w:t xml:space="preserve">Банк: АО «Банк»</w:t>
      </w:r>
    </w:p>
    <w:p>
      <w:pPr>
        <w:spacing w:after="80"/>
        <w:jc w:val="both"/>
      </w:pPr>
      <w:r>
        <w:rPr>
          <w:sz w:val="24"/>
          <w:szCs w:val="24"/>
        </w:rPr>
        <w:t xml:space="preserve">БИК: 044525000</w:t>
      </w:r>
    </w:p>
    <w:p>
      <w:pPr>
        <w:spacing w:after="80"/>
        <w:jc w:val="both"/>
      </w:pPr>
      <w:r>
        <w:rPr>
          <w:sz w:val="24"/>
          <w:szCs w:val="24"/>
        </w:rPr>
        <w:t xml:space="preserve">Корр. счёт: 30101810400000000000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ПОСЛЕДСТВИЯ НЕИСПОЛНЕНИЯ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неудовлетворении требования в установленный срок будут заявлены требования в Государственную инспекцию труда, прокуратуру и суд. Срок обращения в суд — 1 год (ст. 392 ТК РФ); работник освобождён от уплаты госпошлины (ст. 393 ТК).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трудового договора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приказа об увольнении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Расчёт компенсации за неиспользованный отпуск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Расчёт компенсации по ст. 236 ТК РФ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Настоящее требование направляется заказным письмом с описью вложения и уведомлением о вручении (ст. 165.1 ГК РФ).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20.03.2026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________________________ (наименование адресата: ООО / ИП / ФИО)</w:t>
      </w:r>
    </w:p>
    <w:p>
      <w:pPr>
        <w:spacing w:after="80"/>
        <w:jc w:val="both"/>
      </w:pPr>
      <w:r>
        <w:rPr>
          <w:sz w:val="24"/>
          <w:szCs w:val="24"/>
        </w:rPr>
        <w:t xml:space="preserve">ИНН ____________ (ИНН адресата), ОГРН ____________ (ОГРН адресата)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(юридический адрес адресата)</w:t>
      </w:r>
    </w:p>
    <w:p>
      <w:pPr>
        <w:spacing w:after="80"/>
        <w:jc w:val="both"/>
      </w:pPr>
      <w:r>
        <w:rPr>
          <w:sz w:val="24"/>
          <w:szCs w:val="24"/>
        </w:rPr>
        <w:t xml:space="preserve">Генеральному директору: _______________ (ФИО руководителя, если известно)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ДОСУДЕБНОЕ ТРЕБОВАНИЕ</w:t>
      </w:r>
    </w:p>
    <w:p>
      <w:pPr>
        <w:spacing w:after="80"/>
        <w:jc w:val="both"/>
      </w:pPr>
      <w:r>
        <w:rPr>
          <w:sz w:val="24"/>
          <w:szCs w:val="24"/>
        </w:rPr>
        <w:t xml:space="preserve">о выплате компенсации за неиспользованный отпуск</w:t>
      </w:r>
    </w:p>
    <w:p>
      <w:pPr>
        <w:spacing w:after="80"/>
        <w:jc w:val="both"/>
      </w:pPr>
      <w:r>
        <w:rPr>
          <w:sz w:val="24"/>
          <w:szCs w:val="24"/>
        </w:rPr>
        <w:t xml:space="preserve">и компенсации за нарушение срока выплаты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 «__» __________ 20__ г. (дата приёма на работу) по «__» __________ 20__ г. (дата увольнения) я состоял(а) в трудовых отношениях с ________________________ (наименование адресата: ООО / ИП / ФИО) в должности _______________ (должность) (трудовой договор № __________ (номер договора / заказа) от «__» __________ 20__ г. (дата договора)). Должностной оклад — __________ (оклад)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Трудовой договор расторгнут «__» __________ 20__ г. (дата увольнения) (приказ № __________ (номер приказа об увольнении)).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день увольнения работодателем выплачена заработная плата за последний отработанный месяц, однако компенсация за неиспользованный отпуск в количестве ____ (дней неиспользованного отпуска) календарных дней не выплачена.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ст. 127 ТК РФ при увольнении работнику выплачивается денежная компенсация за все неиспользованные отпуска.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ПРАВОВОЕ ОБОСНОВАНИЕ И РАСЧЁТ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Среднедневной заработок рассчитан в соответствии со ст. 139 ТК РФ и Положением, утв. ПП РФ № 922 от 24.12.2007: сумма начисленной заработной платы за расчётный период (12 календарных месяцев, предшествующих увольнению) делится на 12 и на среднемесячное число календарных дней (29,3).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Расчёт среднедневного заработка:</w:t>
      </w:r>
    </w:p>
    <w:p>
      <w:pPr>
        <w:spacing w:after="80"/>
        <w:jc w:val="both"/>
      </w:pPr>
      <w:r>
        <w:rPr>
          <w:sz w:val="24"/>
          <w:szCs w:val="24"/>
        </w:rPr>
        <w:t xml:space="preserve">____ руб. ÷ 12 ÷ 29,3 = __________ (средний дневной заработок)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Сумма компенсации:</w:t>
      </w:r>
    </w:p>
    <w:p>
      <w:pPr>
        <w:spacing w:after="80"/>
        <w:jc w:val="both"/>
      </w:pPr>
      <w:r>
        <w:rPr>
          <w:sz w:val="24"/>
          <w:szCs w:val="24"/>
        </w:rPr>
        <w:t xml:space="preserve">__________ (средний дневной заработок) руб. × ____ (дней неиспользованного отпуска) дней = __________ (компенсация за отпуск) (________ прописью) руб. до удержания НДФЛ.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Компенсация по ст. 236 ТК РФ за нарушение срока выплаты:</w:t>
      </w:r>
    </w:p>
    <w:p>
      <w:pPr>
        <w:spacing w:after="80"/>
        <w:jc w:val="both"/>
      </w:pPr>
      <w:r>
        <w:rPr>
          <w:sz w:val="24"/>
          <w:szCs w:val="24"/>
        </w:rPr>
        <w:t xml:space="preserve">Установленный день выплаты — «__» __________ 20__ г. (дата увольнения). Просрочка на дату направления претензии — ____ (дней просрочки) дней. Ключевая ставка ЦБ РФ — ____ % (ключевая ставка ЦБ)%.</w:t>
      </w:r>
    </w:p>
    <w:p>
      <w:pPr>
        <w:spacing w:after="80"/>
        <w:jc w:val="both"/>
      </w:pPr>
      <w:r>
        <w:rPr>
          <w:sz w:val="24"/>
          <w:szCs w:val="24"/>
        </w:rPr>
        <w:t xml:space="preserve">Формула: __________ (компенсация за отпуск) × (1/150) × ____ % (ключевая ставка ЦБ)% × ____ (дней просрочки) дней = __________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Начисление компенсации продолжается по день фактического расчёта.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ТРЕБОВАНИЯ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ТРЕБУЮ в семидневный срок с момента получения настоящего требования: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Выплатить компенсацию за ____ (дней неиспользованного отпуска) календарных дней неиспользованного отпуска в размере __________ (компенсация за отпуск) (________ прописью) руб. до удержания НДФЛ.</w:t>
      </w:r>
    </w:p>
    <w:p>
      <w:pPr>
        <w:spacing w:after="80"/>
        <w:jc w:val="both"/>
      </w:pPr>
      <w:r>
        <w:rPr>
          <w:sz w:val="24"/>
          <w:szCs w:val="24"/>
        </w:rPr>
        <w:t xml:space="preserve">2) Выплатить компенсацию по ст. 236 ТК РФ в размере __________ руб. на дату фактического перечисления.</w:t>
      </w:r>
    </w:p>
    <w:p>
      <w:pPr>
        <w:spacing w:after="80"/>
        <w:jc w:val="both"/>
      </w:pPr>
      <w:r>
        <w:rPr>
          <w:sz w:val="24"/>
          <w:szCs w:val="24"/>
        </w:rPr>
        <w:t xml:space="preserve">3) Возместить моральный вред в размере __________ (моральный вред) (________ прописью) руб. (ст. 237 ТК, ПП ВС № 33 от 15.11.2022).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Реквизиты для перечисления:</w:t>
      </w:r>
    </w:p>
    <w:p>
      <w:pPr>
        <w:spacing w:after="80"/>
        <w:jc w:val="both"/>
      </w:pPr>
      <w:r>
        <w:rPr>
          <w:sz w:val="24"/>
          <w:szCs w:val="24"/>
        </w:rPr>
        <w:t xml:space="preserve">Получатель: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Счёт: ________________ (расчётный счёт)</w:t>
      </w:r>
    </w:p>
    <w:p>
      <w:pPr>
        <w:spacing w:after="80"/>
        <w:jc w:val="both"/>
      </w:pPr>
      <w:r>
        <w:rPr>
          <w:sz w:val="24"/>
          <w:szCs w:val="24"/>
        </w:rPr>
        <w:t xml:space="preserve">Банк: _______________ (название банка)</w:t>
      </w:r>
    </w:p>
    <w:p>
      <w:pPr>
        <w:spacing w:after="80"/>
        <w:jc w:val="both"/>
      </w:pPr>
      <w:r>
        <w:rPr>
          <w:sz w:val="24"/>
          <w:szCs w:val="24"/>
        </w:rPr>
        <w:t xml:space="preserve">БИК: _________ (БИК)</w:t>
      </w:r>
    </w:p>
    <w:p>
      <w:pPr>
        <w:spacing w:after="80"/>
        <w:jc w:val="both"/>
      </w:pPr>
      <w:r>
        <w:rPr>
          <w:sz w:val="24"/>
          <w:szCs w:val="24"/>
        </w:rPr>
        <w:t xml:space="preserve">Корр. счёт: ________________ (корр. счёт)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ПОСЛЕДСТВИЯ НЕИСПОЛНЕНИЯ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неудовлетворении требования в установленный срок будут заявлены требования в Государственную инспекцию труда, прокуратуру и суд. Срок обращения в суд — 1 год (ст. 392 ТК РФ); работник освобождён от уплаты госпошлины (ст. 393 ТК).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трудового договора — на ___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приказа об увольнении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Расчёт компенсации за неиспользованный отпуск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Расчёт компенсации по ст. 236 ТК РФ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Настоящее требование направляется заказным письмом с описью вложения и уведомлением о вручении (ст. 165.1 ГК РФ).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претензии: Невыплата зарплаты при увольнении и задержка окончательного расчёта</dc:title>
  <dc:creator>Досудебно (dosudebno.ru)</dc:creator>
  <dc:description>Бесплатный шаблон досудебной претензии</dc:description>
  <cp:lastModifiedBy>Un-named</cp:lastModifiedBy>
  <cp:revision>1</cp:revision>
  <dcterms:created xsi:type="dcterms:W3CDTF">2026-07-12T00:17:29.674Z</dcterms:created>
  <dcterms:modified xsi:type="dcterms:W3CDTF">2026-07-12T00:17:29.674Z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